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индивида в формировании и трансформации социальных связей</w:t>
      </w:r>
    </w:p>
    <w:p>
      <w:pPr>
        <w:spacing w:line="360" w:lineRule="auto" w:before="120" w:after="120"/>
        <w:ind w:firstLine="706"/>
        <w:jc w:val="both"/>
      </w:pPr>
      <w:r>
        <w:t>Взаимодействие между людьми неизменно формирует сложную сеть социальных связей, определяющих характер общественной жизни. Индивид не существует изолированно: его поступки, ценности и самоидентификация во многом обусловлены принадлежностью к различным социальным группам, нормам и институтам. В рамках социальной структуры личность выступает не только объектом воздействия, но и активным субъектом, способным влиять на окружающую среду. Таким образом, человек в системе социальных отношений предстает как результат взаимодействия индивидуальных особенностей и общественных ожиданий, а его развитие и самореализация невозможны вне контекста коллективного опыта и взаимных обязательств.</w:t>
      </w:r>
    </w:p>
    <w:p>
      <w:pPr>
        <w:spacing w:line="360" w:lineRule="auto" w:before="120" w:after="120"/>
        <w:ind w:firstLine="706"/>
        <w:jc w:val="both"/>
      </w:pPr>
      <w:r>
        <w:t>Социальные институты играют ключевую роль в формировании личности, задавая рамки, нормы и ценности, в которых человек развивается и действует. Именно через институты семьи, образования, государства, религии и труда индивид приобщается к культуре общества, осваивает социальные роли и учится взаимодействовать с окружающими. Эти институты обеспечивают стабильность общественной жизни, но одновременно формируют у человека определённые установки, ожидания и модели поведения, влияя на его мировоззрение и самоидентификацию. Так, например, исследование французского социолога Пьера Бурдье показало, что система образования не только передаёт знания, но и воспроизводит социальную структуру, закрепляя различия между социальными группами через механизм культурного капитала. В результате выпускники элитных учебных заведений получают не только диплом, но и доступ к определённым социальным связям и возможностям, что влияет на их дальнейшую судьбу и самоощущение. Этот пример наглядно демонстрирует, как социальные институты не просто воздействуют на личность извне, но и глубоко проникают в структуру её жизненного опыта, формируя предпосылки для дальнейшего участия человека в преобразовании социальных отношений.</w:t>
      </w:r>
    </w:p>
    <w:p>
      <w:pPr>
        <w:spacing w:line="360" w:lineRule="auto" w:before="120" w:after="120"/>
        <w:ind w:firstLine="706"/>
        <w:jc w:val="both"/>
      </w:pPr>
      <w:r>
        <w:t>Активная роль индивида в изменении общества проявляется в способности человека не только адаптироваться к существующим социальным нормам, но и инициировать их трансформацию. Социальные отношения представляют собой динамическую систему, в которой каждый участник может выступать агентом перемен, влияя на ценности, институты и правила взаимодействия. Эта способность обусловлена тем, что индивид, обладая сознанием, рефлексией и волей, способен осмысливать несовершенства окружающей социальной среды и предпринимать действия, направленные на их преодоление. Например, движение за гражданские права в США в середине XX века стало возможным благодаря активной позиции отдельных личностей, таких как Мартин Лютер Кинг-младший, которые, вопреки сопротивлению общества, добивались отмены расовой сегрегации и расширения прав и свобод. Их деятельность не только изменила законодательство, но и трансформировала общественное сознание, продемонстрировав, что инициатива и настойчивость отдельных людей способны запустить масштабные социальные изменения. Таким образом, активное участие индивида в общественной жизни не только подтверждает его способность влиять на ход истории, но и раскрывает двусторонний характер взаимодействия между человеком и системой социальных отношений, что непосредственно связано с утверждением о преобразующей роли личности в обществе.</w:t>
      </w:r>
    </w:p>
    <w:p>
      <w:pPr>
        <w:spacing w:line="360" w:lineRule="auto" w:before="120" w:after="120"/>
        <w:ind w:firstLine="706"/>
        <w:jc w:val="both"/>
      </w:pPr>
      <w:r>
        <w:t>Взаимозависимость личности и социальных структур проявляется в том, что человек не только подчиняется существующим общественным нормам и институтам, но и способен влиять на их трансформацию через собственные действия и инициативы. Социальные структуры задают рамки поведения, формируют ожидания и ценности, однако личность, обладая свободой выбора и способностью к рефлексии, может оказывать обратное воздействие на эти структуры, инициируя изменения или сопротивляясь устоявшимся порядкам. Такая динамика особенно ярко прослеживается в периоды общественных преобразований: например, в ходе движения за гражданские права в США в 1950–1960-х годах отдельные личности — такие как Роза Паркс и Мартин Лютер Кинг — не только следовали социальным ожиданиям, но и сознательно бросали им вызов, что в итоге привело к пересмотру расовых норм и законодательству на национальном уровне. Этот пример иллюстрирует, что социальные структуры не являются статичными образованиями: они изменяются под влиянием активной позиции и коллективных действий людей. Таким образом, личность и общество находятся в постоянном диалоге, где изменение одной стороны неизбежно влечёт за собой преобразование другой, что подтверждает неразрывную связь между индивидуальным развитием и эволюцией социальных отношений.</w:t>
      </w:r>
    </w:p>
    <w:p>
      <w:pPr>
        <w:spacing w:line="360" w:lineRule="auto" w:before="120" w:after="120"/>
        <w:ind w:firstLine="706"/>
        <w:jc w:val="both"/>
      </w:pPr>
      <w:r>
        <w:t>Рассмотрение человека в системе социальных отношений позволяет увидеть сложную динамику взаимного влияния между личностью и обществом. Социальные институты выступают не только внешней средой, но и мощным фактором формирования индивидуальных качеств, ценностей и моделей поведения. Однако личность не ограничивается пассивным усвоением норм: активное участие индивида в жизни общества способно инициировать изменения, трансформировать существующие структуры и создавать новые формы взаимодействия. Эта двусторонняя связь проявляется в постоянном процессе согласования интересов, где личность и социальные структуры одновременно выступают и объектами, и субъектами изменений. Осознание этой взаимозависимости открывает перспективы для более гармоничного развития общества, в котором каждый человек не только адаптируется к социальным условиям, но и вносит вклад в их совершенствование.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