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Моральный выбор и художественное свидетельство в литературе Великой Отечественной войны</w:t>
      </w:r>
    </w:p>
    <w:p>
      <w:pPr>
        <w:spacing w:line="360" w:lineRule="auto" w:before="120" w:after="120"/>
        <w:ind w:firstLine="706"/>
        <w:jc w:val="both"/>
      </w:pPr>
      <w:r>
        <w:t>Литература, посвящённая Великой Отечественной войне, занимает особое место в культурном и историческом наследии России. В произведениях этого периода отразились не только масштабные события и судьбы народов, но и глубоко личные переживания, нравственный выбор, внутренние противоречия человека на фоне катастрофы. Через художественное осмысление войны формируется коллективная память, а также происходит переосмысление понятий героизма, долга и человечности. Литература Великой Отечественной войны выполняет важную функцию: она не только документирует трагические и героические страницы истории, но и способствует формированию нравственных ориентиров, позволяя читателю осмыслить цену мира, значение человеческой жизни и моральную ответственность каждого перед будущим.</w:t>
      </w:r>
    </w:p>
    <w:p>
      <w:pPr>
        <w:spacing w:line="360" w:lineRule="auto" w:before="120" w:after="120"/>
        <w:ind w:firstLine="706"/>
        <w:jc w:val="both"/>
      </w:pPr>
      <w:r>
        <w:t>Моральный выбор героя на войне становится центральной темой литературы Великой Отечественной войны, поскольку именно в экстремальных условиях вооружённого конфликта наиболее ярко проявляются нравственные ориентиры личности. Война ставит человека перед необходимостью принимать решения, от которых зависит не только его собственная судьба, но и судьбы окружающих, а иногда и исход целых событий. Литература этого периода показывает, что выбор между долгом, состраданием и личной выгодой зачастую оказывается мучительно трудным, и именно через преодоление внутренних противоречий формируется истинная ответственность перед историей и обществом. Ярким примером такого морального выбора является повесть Бориса Васильева «А зори здесь тихие…», где героини, несмотря на страх и осознание смертельной опасности, сознательно жертвуют собой ради спасения других и выполнения боевого задания. Их поступок не только иллюстрирует высшую степень самоотверженности, но и подчёркивает, что нравственная стойкость становится определяющей чертой человека на войне. Таким образом, художественные образы, созданные в литературе Великой Отечественной войны, не просто фиксируют исторические события, но и формируют у читателя представление о сложной природе морального выбора, что напрямую связано с воспитанием ответственности и нравственных ориентиров в обществе.</w:t>
      </w:r>
    </w:p>
    <w:p>
      <w:pPr>
        <w:spacing w:line="360" w:lineRule="auto" w:before="120" w:after="120"/>
        <w:ind w:firstLine="706"/>
        <w:jc w:val="both"/>
      </w:pPr>
      <w:r>
        <w:t>Память о Великой Отечественной войне становится неотъемлемой формой коллективной ответственности, позволяя обществу осмысливать трагические уроки прошлого и формировать нравственные ориентиры для будущих поколений. Литература, посвящённая этому периоду, не только фиксирует исторические события, но и актуализирует вопрос о личной и общественной ответственности за сохранение памяти о жертвах и героях войны. Через художественное осмысление войны писатели подчеркивают, что забвение прошлого ведёт к нравственной деградации, а сохранение памяти — к укреплению гражданской зрелости и исторической идентичности. Ярким примером служит роман Василя Быкова «Сотников», в котором память о погибших становится внутренним нравственным императивом для выживших. Герои произведения сталкиваются с необходимостью сделать моральный выбор, осознавая, что их поступки будут оцениваться не только современниками, но и потомками, для которых память о войне — это не просто исторический факт, а основа нравственной позиции. Таким образом, литература Великой Отечественной войны, обращаясь к памяти как к форме ответственности, способствует формированию у читателя чувства сопричастности к судьбе народа и осознанию важности нравственного выбора в условиях исторических испытаний.</w:t>
      </w:r>
    </w:p>
    <w:p>
      <w:pPr>
        <w:spacing w:line="360" w:lineRule="auto" w:before="120" w:after="120"/>
        <w:ind w:firstLine="706"/>
        <w:jc w:val="both"/>
      </w:pPr>
      <w:r>
        <w:t>Литература Великой Отечественной войны продолжает оказывать значительное влияние на современное общество, формируя его нравственные ориентиры и способствуя осмыслению исторического опыта. Через художественные образы, описания моральных дилемм и человеческих поступков, такие произведения не только сохраняют память о событиях прошлого, но и актуализируют вопросы ответственности, долга и человечности в условиях кризиса. Современные читатели, сталкиваясь с произведениями Василия Гроссмана, Константина Симонова или Бориса Васильева, получают возможность сопоставить собственные жизненные ценности с примерами героизма, жертвенности и внутренней борьбы, представленными в литературе военного времени. Например, роман Бориса Васильева «А зори здесь тихие…» не только рассказывает о подвиге молодых девушек-зенитчиц, но и поднимает вопросы личного выбора, верности и самоотверженности, которые остаются актуальными для любого поколения. Благодаря подобным произведениям формируется коллективная память, а также поддерживается высокий уровень гражданской ответственности, что особенно важно в условиях современных социальных вызовов. Таким образом, литература Великой Отечественной войны не теряет своей значимости, продолжая влиять на формирование моральных ориентиров и напоминая о важности личной ответственности перед историей.</w:t>
      </w:r>
    </w:p>
    <w:p>
      <w:pPr>
        <w:spacing w:line="360" w:lineRule="auto" w:before="120" w:after="120"/>
        <w:ind w:firstLine="706"/>
        <w:jc w:val="both"/>
      </w:pPr>
      <w:r>
        <w:t>Литература Великой Отечественной войны продолжает играть ключевую роль в формировании нравственных ориентиров общества, позволяя глубже осмыслить сложность человеческих поступков в условиях экстремальных испытаний. Через изображение морального выбора героев раскрывается не только внутренний конфликт личности, но и ответственность каждого перед историей, что становится основой для коллективной памяти. Сохранение памяти о войне в литературных произведениях выступает неотъемлемой частью общественной ответственности, поддерживая связь поколений и формируя представления о добре, долге и чести. Влияние военной литературы на современность проявляется в актуализации вопросов нравственности, необходимости осмысления прошлого и воспитания гражданской позиции. Обращение к этим произведениям позволяет современному обществу не только сохранять историческую правду, но и формировать устойчивые моральные ориентиры, необходимые для ответственного отношения к собственной истории и будущему.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