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и значение чувств в жизни человека</w:t>
      </w:r>
    </w:p>
    <w:p>
      <w:pPr>
        <w:spacing w:line="360" w:lineRule="auto" w:before="120" w:after="120"/>
        <w:ind w:firstLine="706"/>
        <w:jc w:val="both"/>
      </w:pPr>
      <w:r>
        <w:t>Чувства представляют собой сложные психические явления, оказывающие значительное влияние на восприятие, поведение и межличностные отношения человека. В психологической науке выделяется множество видов чувств, каждое из которых обладает собственной спецификой проявления, интенсивностью и функциями. Различие между базовыми и сложными чувствами, а также их характеристика, позволяют глубже понять внутренний мир личности и механизмы эмоциональных реакций. Анализируя виды чувств и их основные характеристики, можно выявить закономерности формирования эмоциональной сферы и определить роль чувств в регуляции поведения и развитии личности. Таким образом, рассмотрение данной темы способствует более полному осмыслению природы человеческих эмоций и их значения в жизни общества.</w:t>
      </w:r>
    </w:p>
    <w:p>
      <w:pPr>
        <w:spacing w:line="360" w:lineRule="auto" w:before="120" w:after="120"/>
        <w:ind w:firstLine="706"/>
        <w:jc w:val="both"/>
      </w:pPr>
      <w:r>
        <w:t>Чувства представляют собой фундаментальную основу эмоциональной сферы человека, определяя специфику его переживаний и формируя индивидуальный опыт. Именно чувства позволяют человеку не только воспринимать окружающий мир, но и осмысленно реагировать на него, что обеспечивает устойчивость внутреннего состояния и способствует развитию социальных связей. Различие между чувствами и эмоциями заключается в большей устойчивости и осознанности первых: чувства, такие как любовь, уважение или зависть, обладают длительным характером и часто связаны с определёнными объектами или ценностями, тогда как эмоции, например, радость или гнев, обычно кратковременны и ситуативны. Значимость чувств для эмоциональной сферы подтверждается исследованиями в области психологии, в частности, работами П. В. Симонова, который отмечал, что именно чувства определяют направленность поведения человека и его способность к эмпатии. Например, в ходе экспериментов, проведённых в Гарвардском университете, было установлено, что наличие устойчивых положительных чувств, таких как доверие и привязанность, способствует формированию прочных межличностных отношений и успешной адаптации в коллективе. Таким образом, чувства выступают неотъемлемым элементом эмоциональной сферы, определяя сложность и глубину внутренней жизни человека, а также закладывая основу для его эффективного взаимодействия с социумом, что напрямую связано с многообразием видов чувств и их характеристик.</w:t>
      </w:r>
    </w:p>
    <w:p>
      <w:pPr>
        <w:spacing w:line="360" w:lineRule="auto" w:before="120" w:after="120"/>
        <w:ind w:firstLine="706"/>
        <w:jc w:val="both"/>
      </w:pPr>
      <w:r>
        <w:t>Существенное различие между основными и сложными чувствами заключается в их происхождении, структуре и роли в эмоциональной жизни человека. Основные чувства, такие как радость, страх, гнев, удивление, отвращение и печаль, считаются врождёнными и универсальными для всех культур, что подтверждается многочисленными кросс-культурными исследованиями Пола Экмана. Эти эмоции возникают быстро, имеют выраженные физиологические проявления и служат базой для выживания, помогая мгновенно реагировать на опасность или распознавать благоприятные ситуации. В отличие от них, сложные чувства формируются на основе сочетания базовых эмоций и когнитивной переработки опыта, а также зависят от социальных норм и индивидуального жизненного пути. К примеру, чувство вины или стыда требует осознания собственных поступков и их оценки с точки зрения моральных стандартов, что невозможно без определённого уровня развития самосознания и социализации. Исследование Дж. Хаидта и коллег (2003) показало, что проявление сложных чувств, таких как стыд, тесно связано с культурным контекстом и воспитанием, а не только с биологическими предпосылками. Таким образом, различие между основными и сложными чувствами отражает не только биологическую, но и социокультурную природу эмоциональной сферы человека, что делает её особенно сложной и значимой для успешной социальной адаптации.</w:t>
      </w:r>
    </w:p>
    <w:p>
      <w:pPr>
        <w:spacing w:line="360" w:lineRule="auto" w:before="120" w:after="120"/>
        <w:ind w:firstLine="706"/>
        <w:jc w:val="both"/>
      </w:pPr>
      <w:r>
        <w:t>Чувства оказывают непосредственное влияние на социальное поведение человека, формируя его реакции в межличностных отношениях и определяя способы взаимодействия с окружающими. Эмоциональные состояния, такие как радость, гнев, страх или сочувствие, не только окрашивают восприятие происходящего, но и задают тон коммуникации, определяют степень открытости, доверия или, напротив, отчуждённости. Благодаря чувствам человек способен распознавать эмоциональное состояние другого, что способствует эмпатии и формированию устойчивых социальных связей. Например, исследование американского психолога Даниэля Гоулмана показало, что высокий уровень эмоционального интеллекта, включающий способность осознавать и регулировать собственные чувства, а также понимать эмоции других, напрямую связан с успешной адаптацией в коллективе и эффективным разрешением конфликтов. В практической плоскости это проявляется в том, что люди, умеющие контролировать раздражение или страх, чаще достигают взаимопонимания и добиваются уважения в профессиональной среде, тогда как чрезмерная импульсивность или эмоциональная закрытость могут привести к изоляции и снижению качества социальных контактов. Таким образом, разнообразие и особенности проявления чувств не только усложняют эмоциональную жизнь человека, но и становятся ключевым фактором его социальной адаптации, подтверждая значимость эмоциональной сферы для гармоничного существования в обществе.</w:t>
      </w:r>
    </w:p>
    <w:p>
      <w:pPr>
        <w:spacing w:line="360" w:lineRule="auto" w:before="120" w:after="120"/>
        <w:ind w:firstLine="706"/>
        <w:jc w:val="both"/>
      </w:pPr>
      <w:r>
        <w:t>Многообразие видов чувств и их индивидуальных характеристик формирует уникальную структуру эмоциональной жизни каждого человека, определяя его способность воспринимать и перерабатывать внутренние и внешние стимулы. Чувства выступают фундаментом эмоциональной сферы, обеспечивая основу для формирования личностных реакций и переживаний. Различие между основными и сложными чувствами проявляется в их происхождении, интенсивности и социальной значимости, что позволяет человеку не только распознавать простые эмоциональные состояния, но и строить сложные эмоциональные конструкции, отражающие опыт и культурные нормы. Влияние чувств на социальное поведение выражается в способности индивида адаптироваться к требованиям общества, выстраивать межличностные отношения и принимать решения, учитывая как собственные эмоции, так и эмоциональные проявления окружающих. Осознание богатства и сложности эмоциональной сферы открывает перспективы для дальнейшего изучения механизмов социальной адаптации и развития эмоционального интеллекта, что приобретает особую актуальность в условиях современного общества.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