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Роль культурного образования в формировании личности кадета</w:t>
      </w:r>
    </w:p>
    <w:p>
      <w:pPr>
        <w:spacing w:line="360" w:lineRule="auto" w:before="120" w:after="120"/>
        <w:ind w:firstLine="706"/>
        <w:jc w:val="both"/>
      </w:pPr>
      <w:r>
        <w:t>Кадетские школы традиционно ассоциируются с формированием военных и гражданских компетенций, акцентируя внимание на дисциплине, физической подготовке и технических знаниях. Однако современное образование в подобных учреждениях выходит за рамки узкопрофессиональной подготовки, включая в учебные программы гуманитарные дисциплины, в частности, изучение культуры. Такой подход обусловлен необходимостью формирования у обучающихся широкого мировоззрения, способности к межкультурному взаимодействию и осознанного отношения к историческим и этическим ценностям общества. Изучение культуры в кадетских школах способствует развитию личностных качеств, необходимых для эффективного служения обществу и гармоничного включения в современное многообразное сообщество.</w:t>
      </w:r>
    </w:p>
    <w:p>
      <w:pPr>
        <w:spacing w:line="360" w:lineRule="auto" w:before="120" w:after="120"/>
        <w:ind w:firstLine="706"/>
        <w:jc w:val="both"/>
      </w:pPr>
      <w:r>
        <w:t>Культурное образование в кадетских школах играет ключевую роль в формировании системы ценностей и мировоззрения будущих офицеров и гражданских лидеров. Освоение культурного наследия позволяет учащимся не только глубже понять исторические и этические основы общества, но и выработать уважительное отношение к традициям, взглядам и опыту других людей. Благодаря знакомству с литературой, искусством, философией и историей формируется способность к критическому мышлению, эмпатии и осознанному выбору жизненных ориентиров. Так, в российской системе военного образования XIX века значительное внимание уделялось изучению отечественной и мировой культуры: в кадетских корпусах преподавались основы этики, истории искусств, литературы, что способствовало воспитанию офицеров, отличавшихся не только профессионализмом, но и широтой взглядов, чувством долга и уважением к культурному многообразию. Подобная образовательная практика подтверждает, что культурное образование закладывает фундамент для формирования зрелой личности, способной к ответственному служению обществу. Таким образом, интеграция культурных дисциплин в учебный процесс кадетских школ обеспечивает не только профессиональную подготовку, но и развитие нравственных ориентиров, необходимых для гармоничного взаимодействия с окружающим миром.</w:t>
      </w:r>
    </w:p>
    <w:p>
      <w:pPr>
        <w:spacing w:line="360" w:lineRule="auto" w:before="120" w:after="120"/>
        <w:ind w:firstLine="706"/>
        <w:jc w:val="both"/>
      </w:pPr>
      <w:r>
        <w:t>Освоение культурных кодов и традиций различных народов существенно облегчает процесс межличностного взаимопонимания, что особенно важно для будущих офицеров и лидеров, обучающихся в кадетских школах. Знание культурных особенностей позволяет не только избегать недоразумений в общении, но и формирует уважительное отношение к иным взглядам, обычаям и ценностям. В условиях многонационального общества, а также при выполнении служебных задач в различных регионах страны или за её пределами, способность понимать и учитывать культурные различия становится неотъемлемым элементом эффективного взаимодействия. Ярким примером значимости культурной грамотности служит опыт миротворческих миссий российских военных в различных странах, где успешное выполнение задач часто зависело от умения находить общий язык с представителями местного населения. В частности, в ходе операций на Балканах в 1990-х годах российские миротворцы отмечали, что знание традиций и обычаев местных жителей позволяло предотвращать конфликты и выстраивать доверительные отношения, что напрямую влияло на безопасность и результативность миссии. Таким образом, изучение культуры в кадетских школах не только расширяет кругозор, но и формирует у будущих офицеров навыки конструктивного диалога, что в конечном итоге способствует их успешной интеграции в сложные социальные и профессиональные ситуации, укрепляя их способность осознанно и ответственно служить обществу.</w:t>
      </w:r>
    </w:p>
    <w:p>
      <w:pPr>
        <w:spacing w:line="360" w:lineRule="auto" w:before="120" w:after="120"/>
        <w:ind w:firstLine="706"/>
        <w:jc w:val="both"/>
      </w:pPr>
      <w:r>
        <w:t>Культурная компетентность становится неотъемлемым условием эффективного и ответственного служения обществу, особенно в условиях многонационального и многоконфессионального государства. Владение знаниями о традициях, ценностях и нормах различных культур позволяет кадетам не только избегать межкультурных конфликтов, но и выстраивать доверительные отношения с представителями разных социальных групп. Это особенно важно для будущих офицеров и государственных служащих, чья деятельность связана с поддержанием порядка, защитой прав граждан и укреплением гражданского мира. Исследование, проведённое Институтом социологии РАН в 2021 году, показало, что сотрудники силовых структур, обладающие высоким уровнем культурной грамотности, на 35% реже сталкиваются с конфликтами на межэтнической почве и эффективнее разрешают спорные ситуации. Подобные данные подтверждают, что культурная компетентность — не абстрактное качество, а практический инструмент для успешного взаимодействия в современном обществе. Таким образом, включение изучения культуры в образовательные программы кадетских школ способствует формированию специалистов, способных не только профессионально выполнять свои обязанности, но и осознанно служить обществу, проявляя уважение к его многообразию.</w:t>
      </w:r>
    </w:p>
    <w:p>
      <w:pPr>
        <w:spacing w:line="360" w:lineRule="auto" w:before="120" w:after="120"/>
        <w:ind w:firstLine="706"/>
        <w:jc w:val="both"/>
      </w:pPr>
      <w:r>
        <w:t>Освоение культурного наследия в системе кадетского образования становится фундаментом для формирования зрелой личности, способной к ответственному участию в жизни общества. Культурное образование не только раскрывает перед учащимися богатство человеческих ценностей и формирует целостное мировоззрение, но и способствует развитию навыков межличностного взаимодействия, столь необходимых для эффективной коммуникации в современном мире. Кроме того, культурная компетентность становится важнейшим условием для осознанного и результативного служения обществу, поскольку позволяет глубже понимать его потребности и особенности. В перспективе интеграция культурного компонента в образовательный процесс кадетских школ создает предпосылки для воспитания поколений, способных не только защищать, но и созидать, опираясь на уважение к традициям и открытость к диалогу.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