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Общее культурное пространство как основа единства и памяти поколений</w:t>
      </w:r>
    </w:p>
    <w:p>
      <w:pPr>
        <w:spacing w:line="360" w:lineRule="auto" w:before="120" w:after="120"/>
        <w:ind w:firstLine="706"/>
        <w:jc w:val="both"/>
      </w:pPr>
      <w:r>
        <w:t>В современном обществе, несмотря на различия в мировоззрении, уровне жизни и культурных традициях, сохраняется стремление к поиску объединяющих начал, способных укрепить чувство принадлежности к единой стране. Многообразие исторических событий, языков и обычаев формирует уникальную мозаику, однако за внешними различиями прослеживаются общие ценности и символы, определяющие национальную идентичность. Вопрос о том, что именно связывает людей, проживающих на одной территории, приобретает особую значимость в условиях глобализации и социальных перемен. В качестве своеобразного символа единства и преемственности поколений может рассматриваться идея создания «Капсулы времени», в которую помещаются предметы, отражающие суть эпохи и основные ценности общества. Таким образом, анализ объединяющих факторов и выбор объектов для «Капсулы времени» позволяют выявить глубинные основания национального единства и передать их будущим поколениям.</w:t>
      </w:r>
    </w:p>
    <w:p>
      <w:pPr>
        <w:spacing w:line="360" w:lineRule="auto" w:before="120" w:after="120"/>
        <w:ind w:firstLine="706"/>
        <w:jc w:val="both"/>
      </w:pPr>
      <w:r>
        <w:t>Культура выступает фундаментом национального единства, формируя общее пространство смыслов, ценностей и символов, которые объединяют людей вне зависимости от их индивидуальных различий. Именно через традиции, язык, искусство и обычаи формируется чувство принадлежности к единому сообществу, что особенно важно в многонациональной стране. Культурные практики позволяют сохранять преемственность поколений, обеспечивают взаимопонимание между представителями разных регионов и социальных групп, а также способствуют формированию общей идентичности. Ярким примером такого объединяющего потенциала культуры служит празднование Дня Победы 9 мая, которое воспринимается не только как государственный праздник, но и как глубокий личный и семейный ритуал для миллионов людей. По данным Всероссийского центра изучения общественного мнения, более 80% жителей страны ежегодно отмечают этот день, участвуя в памятных мероприятиях, акциях «Бессмертного полка» и семейных встречах. Это свидетельствует о силе культурных символов, способных объединять людей на уровне эмоций, памяти и общих ценностей. Таким образом, именно культура, воплощённая в традициях и символах, становится тем связующим звеном, которое формирует устойчивое национальное единство и заслуживает передачи будущим поколениям как главный элемент общего наследия.</w:t>
      </w:r>
    </w:p>
    <w:p>
      <w:pPr>
        <w:spacing w:line="360" w:lineRule="auto" w:before="120" w:after="120"/>
        <w:ind w:firstLine="706"/>
        <w:jc w:val="both"/>
      </w:pPr>
      <w:r>
        <w:t>Язык и традиции выступают фундаментальными элементами, формирующими общее культурное пространство и объединяющими людей вне зависимости от их происхождения, возраста или убеждений. Именно через язык передаются не только знания и информация, но и ценности, нормы поведения, образ мышления, что позволяет сохранять преемственность поколений. Традиции же закрепляют эти ценности в ритуалах, праздниках, семейных и общественных практиках, создавая ощущение причастности к единому сообществу. Ярким подтверждением значимости языка и традиций для национального единства служит опыт сохранения русского языка и культурных обычаев в советский и постсоветский периоды. Несмотря на масштабные социальные и политические перемены, именно язык и связанные с ним традиции стали теми опорами, которые позволили миллионам людей ощущать себя частью единого культурного пространства, даже находясь в разных регионах страны или за её пределами. Например, празднование Нового года с характерными для страны блюдами, песнями и семейными собраниями продолжает объединять людей, независимо от их этнической принадлежности или места жительства. Таким образом, язык и традиции не только обеспечивают культурную преемственность, но и служат мощным связующим звеном, способным преодолеть любые внешние различия, что делает их важнейшей составляющей того наследия, которое должно быть передано будущим поколениям через символическую «Капсулу времени».</w:t>
      </w:r>
    </w:p>
    <w:p>
      <w:pPr>
        <w:spacing w:line="360" w:lineRule="auto" w:before="120" w:after="120"/>
        <w:ind w:firstLine="706"/>
        <w:jc w:val="both"/>
      </w:pPr>
      <w:r>
        <w:t>Символы и предметы, отражающие культурное пространство страны, заслуживают того, чтобы быть помещёнными в «Капсулу времени» для будущих поколений, поскольку именно они воплощают коллективную память и ценности общества. Такие артефакты, как тексты классической литературы, национальные костюмы, предметы быта, музыкальные произведения или даже фотографии памятников архитектуры, становятся материальными носителями идентичности, формируя у будущих поколений представление о корнях и традициях. Передача этих символов позволяет сохранить преемственность культурного опыта, способствует формированию чувства принадлежности к единому сообществу и укрепляет внутренние связи между людьми, несмотря на различия в происхождении или взглядах. Примером подобной практики служит создание в 1967 году «Капсулы времени» в Новосибирске, куда были помещены предметы, отражающие жизнь советского общества: газеты, книги, фотографии, монеты, а также письма с посланиями потомкам. Эта инициатива не только зафиксировала особенности эпохи, но и стала символом стремления сохранить культурное наследие для будущих поколений. Таким образом, включение в «Капсулу времени» предметов, несущих в себе культурные коды и символы, обеспечивает передачу важнейших элементов общего пространства, объединяющего людей страны, и поддерживает связь между прошлым, настоящим и будущим.</w:t>
      </w:r>
    </w:p>
    <w:p>
      <w:pPr>
        <w:spacing w:line="360" w:lineRule="auto" w:before="120" w:after="120"/>
        <w:ind w:firstLine="706"/>
        <w:jc w:val="both"/>
      </w:pPr>
      <w:r>
        <w:t>Устойчивость национального единства напрямую связана с наличием общего культурного пространства, в котором формируются и сохраняются традиции, язык и символы. Культура выступает фундаментом, на котором строится идентичность общества, позволяя людям ощущать причастность к единому целому. Язык и традиции становятся теми невидимыми нитями, что связывают поколения и регионы, обеспечивая преемственность и взаимопонимание. Символы, предметы и культурные артефакты, помещённые в «Капсулу времени», приобретают особое значение как материальное воплощение коллективной памяти. Сохранение и передача этих ценностей будущим поколениям не только укрепляет внутренние связи общества, но и формирует основу для дальнейшего развития, позволяя сохранять уникальность и целостность в условиях перемен.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