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Профессиональная идентичность как основа гордости за труд</w:t>
      </w:r>
    </w:p>
    <w:p>
      <w:pPr>
        <w:spacing w:line="360" w:lineRule="auto" w:before="120" w:after="120"/>
        <w:ind w:firstLine="706"/>
        <w:jc w:val="both"/>
      </w:pPr>
      <w:r>
        <w:t>Профессиональная идентичность занимает центральное место в системе ценностей современного специалиста, определяя не только его отношение к выполняемой деятельности, но и степень вовлечённости в профессиональное сообщество. В условиях динамично меняющегося рынка труда и постоянного обновления требований к квалификации формирование устойчивой профессиональной идентичности становится сложной задачей, требующей осознанного выбора и внутренней мотивации. Особое значение приобретает аспект гордости за избранную профессию, поскольку именно он способствует развитию ответственности, стремления к самосовершенствованию и поддержанию высокого уровня профессионализма. Сформировать устойчивую профессиональную идентичность, проявляющуюся в гордости за профессию, возможно только при сочетании личной заинтересованности, признания социальной значимости труда и постоянного профессионального роста.</w:t>
      </w:r>
    </w:p>
    <w:p>
      <w:pPr>
        <w:spacing w:line="360" w:lineRule="auto" w:before="120" w:after="120"/>
        <w:ind w:firstLine="706"/>
        <w:jc w:val="both"/>
      </w:pPr>
      <w:r>
        <w:t>Осознанное принятие профессиональных ценностей является ключевым этапом на пути к формированию устойчивой профессиональной идентичности. Именно через внутреннее согласие с этическими нормами, стандартами и миссией профессии человек начинает воспринимать свою деятельность не просто как источник дохода, а как значимую часть собственной личности и вклада в общество. Такой подход позволяет не только глубже понять смысл выполняемой работы, но и формирует эмоциональную связь с профессиональным сообществом, что становится основой для чувства гордости за свой труд. Иллюстрацией этого процесса может служить опыт медицинских работников, особенно в периоды кризисов. Например, в ходе пандемии COVID-19 во многих странах были проведены опросы, показавшие, что подавляющее большинство врачей и медсестёр, несмотря на колоссальные нагрузки и риски, подчёркивали свою приверженность профессиональным ценностям — заботе о жизни и здоровье пациентов, ответственности и солидарности с коллегами. Согласно исследованию, опубликованному в журнале The Lancet в 2020 году, более 80% медицинских специалистов в Италии отмечали, что именно осознанное следование профессиональным принципам помогло им сохранять мотивацию и испытывать гордость за свою работу даже в самых тяжёлых условиях. Этот пример наглядно демонстрирует, что принятие и интеграция профессиональных ценностей не только укрепляют идентичность, но и становятся источником внутренней опоры и уважения к собственной профессии, что полностью согласуется с тезисом о значимости осознанного выбора в формировании чувства профессиональной гордости.</w:t>
      </w:r>
    </w:p>
    <w:p>
      <w:pPr>
        <w:spacing w:line="360" w:lineRule="auto" w:before="120" w:after="120"/>
        <w:ind w:firstLine="706"/>
        <w:jc w:val="both"/>
      </w:pPr>
      <w:r>
        <w:t>Значимую роль в формировании устойчивой профессиональной идентичности играет профессиональное сообщество, которое создает условия для обмена опытом, поддерживает стандарты деятельности и формирует коллективные ценности. Взаимодействие с коллегами способствует не только приобретению новых знаний и навыков, но и укрепляет чувство принадлежности к профессии, что, в свою очередь, усиливает внутреннюю мотивацию и способствует развитию гордости за свой труд. Профессиональные ассоциации, регулярные конференции и совместные проекты позволяют специалистам видеть результаты своей деятельности в более широком контексте, а также получать признание от сообщества, что является важным фактором для самоидентификации. Примером такой поддержки может служить деятельность медицинских сообществ, которые не только разрабатывают этические кодексы и стандарты, но и организуют программы наставничества для молодых врачей. Согласно исследованию, проведенному Российской медицинской академией непрерывного профессионального образования в 2021 году, участие в профессиональных объединениях значительно повышает удовлетворенность работой и способствует формированию позитивной идентичности у медицинских работников. Таким образом, профессиональное сообщество становится неотъемлемым элементом среды, в которой формируется устойчивая профессиональная идентичность, основанная на осознанном принятии ценностей профессии и подкрепленная чувством гордости за принадлежность к ней.</w:t>
      </w:r>
    </w:p>
    <w:p>
      <w:pPr>
        <w:spacing w:line="360" w:lineRule="auto" w:before="120" w:after="120"/>
        <w:ind w:firstLine="706"/>
        <w:jc w:val="both"/>
      </w:pPr>
      <w:r>
        <w:t>Профессиональная идентичность, основанная на глубоком осознании ценностей своей деятельности, напрямую влияет на качество выполняемой работы и уровень мотивации специалиста. Когда человек воспринимает свою профессию как неотъемлемую часть собственной личности, его отношение к труду становится более ответственным и заинтересованным, что способствует не только личному развитию, но и повышению эффективности всей профессиональной среды. Такой специалист склонен проявлять инициативу, стремиться к совершенствованию навыков и поддерживать высокие стандарты качества, поскольку его внутренние установки совпадают с этическими и профессиональными нормами выбранной сферы. В качестве примера можно привести исследование, проведённое в 2019 году Институтом социологии Российской академии наук среди медицинских работников: результаты показали, что врачи, идентифицирующие себя с профессией и испытывающие гордость за свою роль, демонстрируют более высокий уровень эмпатии, чаще участвуют в программах повышения квалификации и реже совершают профессиональные ошибки по сравнению с коллегами, не ощущающими прочной связи с профессией. Этот пример наглядно подтверждает, что устойчивая профессиональная идентичность не только укрепляет чувство гордости за свой труд, но и становится мощным внутренним стимулом для поддержания высокого качества работы, что в конечном итоге способствует развитию самой профессии и укреплению её общественного значения.</w:t>
      </w:r>
    </w:p>
    <w:p>
      <w:pPr>
        <w:spacing w:line="360" w:lineRule="auto" w:before="120" w:after="120"/>
        <w:ind w:firstLine="706"/>
        <w:jc w:val="both"/>
      </w:pPr>
      <w:r>
        <w:t>Формирование устойчивой профессиональной идентичности представляет собой сложный и многогранный процесс, в ходе которого человек не только осваивает профессиональные компетенции, но и глубоко интегрирует ценности выбранной сферы деятельности в собственную систему убеждений. Именно осознанное принятие этих ценностей становится основой для внутренней согласованности и уверенности в профессиональном пути. Существенную роль в поддержке и развитии идентичности играет профессиональное сообщество, предоставляющее возможности для обмена опытом, признания достижений и формирования чувства принадлежности. В результате прочная профессиональная идентичность напрямую влияет на качество выполняемой работы и уровень мотивации, способствуя появлению подлинной гордости за свой труд. В перспективе дальнейшее укрепление профессиональной идентичности будет оставаться ключевым фактором личной удовлетворённости и устойчивого развития профессиональных сообществ.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