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Современные вызовы и перспективы дошкольного образования в Калининградской области</w:t>
      </w:r>
    </w:p>
    <w:p>
      <w:pPr>
        <w:spacing w:line="360" w:lineRule="auto" w:before="120" w:after="120"/>
        <w:ind w:firstLine="706"/>
        <w:jc w:val="both"/>
      </w:pPr>
      <w:r>
        <w:t>Дошкольное образование рассматривается как фундаментальная ступень в системе формирования личности и социализации ребёнка, определяя дальнейшие образовательные траектории и возможности успешной интеграции в общество. В условиях Калининградской области, обладающей уникальным географическим положением и многообразием культурных влияний, вопросы развития дошкольного образования приобретают особую значимость. Современные вызовы, связанные с демографическими изменениями, миграционными процессами и необходимостью внедрения инновационных педагогических практик, требуют поиска эффективных решений для повышения доступности и качества образовательных услуг на раннем этапе. Развитие дошкольного образования в Калининградской области определяется сочетанием региональных особенностей, государственной политики и стремлением к обеспечению равных стартовых возможностей для всех детей.</w:t>
      </w:r>
    </w:p>
    <w:p>
      <w:pPr>
        <w:spacing w:line="360" w:lineRule="auto" w:before="120" w:after="120"/>
        <w:ind w:firstLine="706"/>
        <w:jc w:val="both"/>
      </w:pPr>
      <w:r>
        <w:t>Доступность дошкольного образования в Калининградской области выступает ключевым фактором, определяющим успешность его развития и соответствие современным социальным запросам. В условиях специфики региона, связанной с его географической изолированностью и высокой миграционной активностью, обеспечение равного доступа к дошкольным учреждениям становится не только образовательной, но и социальной задачей. Ограниченное количество мест в детских садах, особенно в быстрорастущих пригородах и малых населённых пунктах, приводит к формированию очередей и вынужденному поиску альтернативных форм дошкольного воспитания, что может негативно сказаться на качестве подготовки детей к школе. Согласно данным Министерства образования Калининградской области, в 2022 году уровень обеспеченности детей местами в дошкольных учреждениях составил 89,5%, что выше среднероссийского показателя, однако сохраняется дефицит мест для детей в возрасте от полутора до трёх лет, особенно в новых жилых районах Калининграда и Гурьевского района. Для решения этой проблемы реализуются программы строительства новых детских садов, внедряются механизмы государственно-частного партнёрства, а также развиваются альтернативные формы дошкольного образования, такие как семейные группы и частные мини-сады. Эти меры позволяют постепенно сокращать очереди и расширять охват детей дошкольным образованием, что свидетельствует о целенаправленной работе по повышению доступности системы. Таким образом, обеспечение доступности дошкольного образования в Калининградской области становится важнейшим условием для повышения его качества и инновационного потенциала, а также для преодоления региональных диспропорций в образовательных возможностях.</w:t>
      </w:r>
    </w:p>
    <w:p>
      <w:pPr>
        <w:spacing w:line="360" w:lineRule="auto" w:before="120" w:after="120"/>
        <w:ind w:firstLine="706"/>
        <w:jc w:val="both"/>
      </w:pPr>
      <w:r>
        <w:t>Качество образовательных программ в дошкольных учреждениях Калининградской области становится ключевым фактором, определяющим эффективность всего процесса раннего развития детей. Современные требования к дошкольному образованию предполагают не только передачу базовых знаний и навыков, но и формирование у детей критического мышления, творческих способностей, коммуникативных умений. В условиях региона, обладающего уникальным историко-культурным наследием и специфическим географическим положением, особенно актуально внедрение программ, учитывающих многообразие культурных традиций и языковое разнообразие. Такой подход способствует не только гармоничному развитию личности ребёнка, но и формированию у него толерантности и открытости к миру. В качестве примера можно привести внедрение в 2022 году в ряде детских садов Калининграда экспериментальных образовательных программ, ориентированных на билингвальное обучение и интеграцию элементов региональной истории в повседневную образовательную практику. По данным регионального министерства образования, участие в таких программах позволило повысить уровень познавательной активности и адаптивности детей, а также улучшить показатели готовности к обучению в школе. Таким образом, повышение качества образовательных программ с учётом региональных особенностей становится неотъемлемым условием успешного развития дошкольного образования в Калининградской области, способствуя формированию конкурентоспособных и социально адаптированных граждан.</w:t>
      </w:r>
    </w:p>
    <w:p>
      <w:pPr>
        <w:spacing w:line="360" w:lineRule="auto" w:before="120" w:after="120"/>
        <w:ind w:firstLine="706"/>
        <w:jc w:val="both"/>
      </w:pPr>
      <w:r>
        <w:t>Внедрение инновационных подходов в дошкольное образование Калининградской области становится ключевым фактором, определяющим его дальнейшее развитие и соответствие современным требованиям. Особое значение приобретают программы, ориентированные на индивидуализацию образовательного процесса, интеграцию цифровых технологий и развитие творческого потенциала детей с учётом региональных особенностей. Это обусловлено не только необходимостью повышения конкурентоспособности образовательных учреждений, но и стремлением обеспечить равный доступ к качественным образовательным услугам для всех категорий населения, включая сельские территории и детей с особыми образовательными потребностями. Ярким примером служит реализация в регионе федерального проекта «Цифровая образовательная среда», в рамках которого в 2022 году были оснащены современным оборудованием более 80% дошкольных учреждений, а педагоги прошли повышение квалификации по использованию интерактивных методик. Благодаря этому удалось не только расширить спектр образовательных программ, но и повысить мотивацию детей к обучению через игровые и исследовательские формы деятельности. Данный опыт подтверждает, что инновационные решения, адаптированные к специфике региона, способны существенно повысить качество дошкольного образования и создать условия для его устойчивого развития, что полностью соответствует стратегическим задачам модернизации образовательной системы Калининградской области.</w:t>
      </w:r>
    </w:p>
    <w:p>
      <w:pPr>
        <w:spacing w:line="360" w:lineRule="auto" w:before="120" w:after="120"/>
        <w:ind w:firstLine="706"/>
        <w:jc w:val="both"/>
      </w:pPr>
      <w:r>
        <w:t>Современное развитие системы дошкольного образования в Калининградской области связано с необходимостью комплексного подхода, учитывающего как региональные вызовы, так и общенациональные тенденции. Повышение доступности образовательных услуг для всех категорий населения, совершенствование качества программ с акцентом на индивидуализацию и соответствие современным стандартам, а также внедрение инновационных практик, отражающих специфику региона, формируют устойчивую основу для дальнейшего прогресса. Сочетание этих направлений позволяет не только решать актуальные задачи, связанные с обеспечением равных стартовых возможностей для детей, но и создавать условия для формирования конкурентоспособной образовательной среды. В перспективе системная работа в обозначенных сферах будет способствовать укреплению позиций Калининградской области как региона, ориентированного на развитие человеческого потенциала и инноваций в сфере дошкольного образования.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