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Социальная диагностика как инструмент анализа общественных процессов</w:t>
      </w:r>
    </w:p>
    <w:p>
      <w:pPr>
        <w:spacing w:line="360" w:lineRule="auto" w:before="120" w:after="120"/>
        <w:ind w:firstLine="706"/>
        <w:jc w:val="both"/>
      </w:pPr>
      <w:r>
        <w:t>Современное общество характеризуется высокой степенью сложности социальных процессов и многообразием социальных явлений, что требует применения точных и обоснованных методов их изучения. Социальная диагностика выступает одним из ключевых инструментов выявления, анализа и оценки социальных проблем, позволяя не только фиксировать их наличие, но и определять глубину, динамику и возможные пути решения. В условиях постоянных изменений социальной среды возрастает потребность в методах, обеспечивающих достоверность и объективность получаемых данных. Метод социальной диагностики, основанный на системном подходе и использовании различных эмпирических и аналитических процедур, приобретает особую значимость для эффективного функционирования социальных институтов и принятия управленческих решений.</w:t>
      </w:r>
    </w:p>
    <w:p>
      <w:pPr>
        <w:spacing w:line="360" w:lineRule="auto" w:before="120" w:after="120"/>
        <w:ind w:firstLine="706"/>
        <w:jc w:val="both"/>
      </w:pPr>
      <w:r>
        <w:t>Метод социальной диагностики играет ключевую роль в выявлении скрытых социальных проблем, которые зачастую остаются незамеченными при поверхностном анализе. Его применение позволяет не только фиксировать очевидные проявления неблагополучия, но и проникать в глубинные слои социальной структуры, где формируются предпосылки для возникновения кризисных явлений. Такой подход особенно важен в условиях, когда внешнее благополучие маскирует внутренние противоречия, а официальная статистика не отражает реального положения дел. Социальная диагностика, опираясь на комплексные методы сбора и анализа данных, способствует выявлению латентных процессов, например, скрытой безработицы, дискриминации или социальной изоляции отдельных групп населения. Ярким примером эффективности данного метода служит исследование, проведённое в Великобритании в начале 2010-х годов, когда с помощью глубинных интервью и анализа локальных сообществ удалось выявить масштабную проблему «топливной бедности» — ситуации, при которой семьи не могли позволить себе адекватное отопление жилья, несмотря на формальное отсутствие признаков бедности по официальным критериям. Это открытие стало возможным именно благодаря применению социальной диагностики, позволившей выйти за рамки стандартных показателей дохода и выявить уязвимые группы, нуждающиеся в поддержке. Таким образом, метод социальной диагностики демонстрирует свою незаменимость при анализе сложных и неочевидных социальных проблем, подтверждая значимость корректного и чуткого подхода к исследуемой среде.</w:t>
      </w:r>
    </w:p>
    <w:p>
      <w:pPr>
        <w:spacing w:line="360" w:lineRule="auto" w:before="120" w:after="120"/>
        <w:ind w:firstLine="706"/>
        <w:jc w:val="both"/>
      </w:pPr>
      <w:r>
        <w:t>Результаты социальной диагностики напрямую зависят от выбранной методики, а также от того, насколько тщательно исследователь учитывает специфику социальной среды. Корректность и глубина анализа во многом определяются тем, насколько адекватно подобраны инструменты сбора и интерпретации данных: одни методы позволяют выявить поверхностные тенденции, другие — проникнуть в скрытые слои социальных отношений. Например, использование стандартизированных анкет в исследовании бедности в России в начале 2000-х годов позволило получить обобщённые количественные данные, однако не выявило локальных особенностей, связанных с неформальными практиками выживания и социальной поддержкой в малых городах и сёлах. В то же время, применение глубинных интервью в рамках проекта Всемирного банка «Голоса бедных» дало возможность зафиксировать субъективные оценки и реальные стратегии адаптации, которые остались бы невидимыми при исключительно количественном подходе. Таким образом, эффективность социальной диагностики определяется не только точностью инструментов, но и их соответствием контексту, что подтверждает необходимость гибкого и осознанного выбора методик для выявления скрытых проблем и построения достоверной картины социальной реальности.</w:t>
      </w:r>
    </w:p>
    <w:p>
      <w:pPr>
        <w:spacing w:line="360" w:lineRule="auto" w:before="120" w:after="120"/>
        <w:ind w:firstLine="706"/>
        <w:jc w:val="both"/>
      </w:pPr>
      <w:r>
        <w:t>Практическая значимость метода социальной диагностики особенно проявляется в сфере управления, где своевременное выявление и анализ социальных проблем позволяют разрабатывать эффективные стратегии вмешательства. Социальная диагностика предоставляет управленцам достоверную и структурированную информацию о состоянии социальной среды, выявляет скрытые риски и способствует принятию обоснованных решений. Благодаря этому методу возможно не только оперативно реагировать на возникающие трудности, но и прогнозировать развитие негативных тенденций, что критически важно для устойчивого функционирования организаций и институтов. В качестве примера можно привести опыт реализации программы «Мониторинг социального самочувствия населения» в ряде российских регионов в начале 2010-х годов. Систематическое применение методов социальной диагностики позволило региональным властям выявить рост недовольства среди отдельных социальных групп, скорректировать социальную политику и снизить уровень напряжённости в обществе. Данный пример наглядно демонстрирует, что грамотное использование социальной диагностики не только способствует более точному определению проблем, но и обеспечивает основу для эффективного управления социальными процессами. Таким образом, метод социальной диагностики становится ключевым инструментом для управленческих решений, подтверждая свою незаменимость при условии корректного и контекстуального применения.</w:t>
      </w:r>
    </w:p>
    <w:p>
      <w:pPr>
        <w:spacing w:line="360" w:lineRule="auto" w:before="120" w:after="120"/>
        <w:ind w:firstLine="706"/>
        <w:jc w:val="both"/>
      </w:pPr>
      <w:r>
        <w:t>Метод социальной диагностики занимает ключевое место в современной социологии благодаря способности выявлять глубинные и зачастую незаметные проблемы общества. Его применение позволяет не только фиксировать явные дисфункции, но и обнаруживать скрытые тенденции, которые могут существенно влиять на социальную динамику. Однако достоверность получаемых данных во многом определяется точностью выбранной методики и вниманием к особенностям конкретной социальной среды, что требует высокой квалификации исследователя и гибкости аналитического инструментария. Практическая значимость социальной диагностики проявляется в возможности обоснованного принятия управленческих решений, направленных на профилактику и разрешение социальных конфликтов. Перспективы дальнейшего развития этого метода связаны с его адаптацией к новым вызовам и усложняющейся структуре общества, что позволит сохранять его актуальность и эффективность в будущем.</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