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Рококо как поворотный этап в развитии европейского костюма</w:t>
      </w:r>
    </w:p>
    <w:p>
      <w:pPr>
        <w:spacing w:line="360" w:lineRule="auto" w:before="120" w:after="120"/>
        <w:ind w:firstLine="706"/>
        <w:jc w:val="both"/>
      </w:pPr>
      <w:r>
        <w:t>История европейского костюма отражает не только эстетические предпочтения эпох, но и глубокие социальные, культурные и философские изменения. В первой половине XVIII века на смену монументальному и торжественному барокко приходит рококо, отличающееся изяществом, легкостью и утонченностью форм. Этот стиль проявился не только в архитектуре и декоративно-прикладном искусстве, но и в моде, оказав значительное влияние на структуру, декор и символику одежды. Стиль рококо становится важной вехой в истории костюма, поскольку именно в этот период формируются новые стандарты элегантности, подчеркивается индивидуальность, а костюм приобретает функцию не только социальной маркировки, но и средства самовыражения.</w:t>
      </w:r>
    </w:p>
    <w:p>
      <w:pPr>
        <w:spacing w:line="360" w:lineRule="auto" w:before="120" w:after="120"/>
        <w:ind w:firstLine="706"/>
        <w:jc w:val="both"/>
      </w:pPr>
      <w:r>
        <w:t>Стиль рококо ознаменовал собой настоящую революцию в силуэте и декоре костюма, радикально отличаясь от предшествующего барокко своей легкостью, изяществом и утонченностью форм. В этот период одежда перестала быть исключительно маркером социального статуса или принадлежности к определённому сословию, а стала инструментом для демонстрации индивидуального вкуса, художественного самовыражения и даже игривого отношения к моде. Силуэты женских платьев приобрели характерную для рококо плавность линий: корсет стал менее жестким, а кринолины уступили место более подвижным и асимметричным формам, например, знаменитым panier, расширяющим юбку в стороны. Декоративные элементы, такие как изящные вышивки, ленты, кружево, цветочные аппликации и пастельные оттенки тканей, превратили костюм в подлинное произведение искусства, подчеркивающее не только статус, но и индивидуальность. Ярким примером служит мода при дворе Людовика XV, где фаворитка короля, маркиза де Помпадур, активно внедряла новые стилистические решения: её наряды отличались сложной отделкой, обилием декоративных деталей и смелым сочетанием цветов, что быстро становилось образцом для подражания среди аристократии. Благодаря подобным преобразованиям костюм эпохи рококо приобрёл новые функции, связанные с эстетизацией повседневности и возможностью самовыражения, что подтверждает его значимость как важной вехи в истории моды и культуры.</w:t>
      </w:r>
    </w:p>
    <w:p>
      <w:pPr>
        <w:spacing w:line="360" w:lineRule="auto" w:before="120" w:after="120"/>
        <w:ind w:firstLine="706"/>
        <w:jc w:val="both"/>
      </w:pPr>
      <w:r>
        <w:t>В период рококо костюм приобрёл особое значение как инструмент социальной идентификации и символа статуса, что стало отличительной чертой эпохи. В отличие от предшествующих столетий, где одежда подчёркивала прежде всего принадлежность к определённому сословию, в XVIII веке наряд стал более сложным маркером, отражающим не только социальную иерархию, но и индивидуальные амбиции, вкусы и даже политические взгляды. Это было обусловлено усилением придворной культуры, где демонстрация изысканности и утончённости в одежде становилась способом завоевания внимания, признания и влияния. Примером служит знаменитый Версальский двор Людовика XV, где мода стала частью придворного этикета: регулярные «показы» нарядов, обязательные для посещения церемонии lever и coucher, превращали костюм в инструмент публичного самопрезентации. Исследования историков моды, в частности работы Филиппа Манселя, подтверждают, что в Версале одежда не только сигнализировала о ранге, но и позволяла демонстрировать личную изобретательность и принадлежность к определённому кругу. Таким образом, в эпоху рококо костюм перестал быть исключительно знаком социального положения и превратился в активный механизм социальной динамики, что подчёркивает его ключевую роль в формировании новых моделей поведения и эстетических стандартов, а также подтверждает значимость рококо как этапа в истории костюма.</w:t>
      </w:r>
    </w:p>
    <w:p>
      <w:pPr>
        <w:spacing w:line="360" w:lineRule="auto" w:before="120" w:after="120"/>
        <w:ind w:firstLine="706"/>
        <w:jc w:val="both"/>
      </w:pPr>
      <w:r>
        <w:t>Влияние стиля рококо на последующие этапы развития костюма оказалось глубоко трансформирующим, поскольку именно в этот период были заложены основы индивидуализации и эстетизации одежды, которые впоследствии стали определяющими для моды XIX и XX веков. Рококо не только утвердил идею костюма как средства самовыражения, но и способствовал формированию новых социальных ритуалов, связанных с демонстрацией статуса, вкуса и личных предпочтений. В отличие от более строгих иерархических форм барокко, рококо предложил легкость, изящество и игривость, что позволило одежде выйти за пределы исключительно представительских функций и стать частью повседневной культуры. Примером такого влияния может служить мода эпохи ампир во Франции начала XIX века: хотя она внешне противопоставляла себя рококо, в ней сохранялись элементы индивидуализации и стремления к утончённости, заложенные именно в XVIII веке. Исследования историков моды, таких как Джеймс Лавер, отмечают, что даже в более поздних стилях — например, в романтизме и модерне — прослеживается тяготение к декоративности, свободе силуэта и акценту на личном вкусе, что восходит к эстетическим установкам рококо. Таким образом, стиль рококо не только стал отражением культурных изменений своего времени, но и оказал долговременное влияние на развитие моды, закрепив за костюмом роль инструмента самовыражения и социальной коммуникации, что подтверждает его статус ключевой вехи в истории костюма.</w:t>
      </w:r>
    </w:p>
    <w:p>
      <w:pPr>
        <w:spacing w:line="360" w:lineRule="auto" w:before="120" w:after="120"/>
        <w:ind w:firstLine="706"/>
        <w:jc w:val="both"/>
      </w:pPr>
      <w:r>
        <w:t>Период рококо ознаменовал собой качественный сдвиг в истории костюма, когда одежда перестала быть исключительно маркером статуса и обрела новые культурные значения. Эстетическая революция этого стиля проявилась в изменении силуэта, изысканности декора и стремлении к утончённой игре форм, что стало отражением новых представлений о красоте и индивидуальности. Костюм эпохи рококо превратился в сложный инструмент социальной коммуникации, позволяя демонстрировать не только принадлежность к определённому кругу, но и личные вкусы, а также умение следовать модным тенденциям. Влияние рококо не ограничилось XVIII веком: его принципы и мотивы продолжили жить в последующих стилях, формируя язык моды как пространство самовыражения и эстетического эксперимента. Значение рококо в истории костюма заключается в том, что именно этот стиль заложил основы современного понимания одежды как динамичного и многослойного культурного феномена.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